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A0" w:rsidRPr="009A4485" w:rsidRDefault="0018558F" w:rsidP="00AE0209">
      <w:r>
        <w:rPr>
          <w:b/>
        </w:rPr>
        <w:t>KAB2104Képalkotás V</w:t>
      </w:r>
      <w:r w:rsidR="00105CDF">
        <w:rPr>
          <w:b/>
        </w:rPr>
        <w:t xml:space="preserve">. </w:t>
      </w:r>
    </w:p>
    <w:p w:rsidR="00042EE9" w:rsidRDefault="00042EE9" w:rsidP="00F41B63"/>
    <w:p w:rsidR="00F41B63" w:rsidRDefault="00F41B63" w:rsidP="00F41B63">
      <w:pPr>
        <w:rPr>
          <w:b/>
          <w:bCs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1C1527" w:rsidRPr="00105CDF" w:rsidRDefault="00105CDF" w:rsidP="00105CDF">
      <w:pPr>
        <w:ind w:left="10"/>
        <w:rPr>
          <w:bCs/>
        </w:rPr>
      </w:pPr>
      <w:r>
        <w:rPr>
          <w:bCs/>
        </w:rPr>
        <w:t>1-</w:t>
      </w:r>
      <w:r w:rsidR="00CF3C9B">
        <w:rPr>
          <w:bCs/>
        </w:rPr>
        <w:t>3</w:t>
      </w:r>
      <w:r>
        <w:rPr>
          <w:bCs/>
        </w:rPr>
        <w:t xml:space="preserve">. </w:t>
      </w:r>
      <w:r w:rsidR="00F41B63" w:rsidRPr="00105CDF">
        <w:rPr>
          <w:bCs/>
        </w:rPr>
        <w:t>h</w:t>
      </w:r>
      <w:r w:rsidR="001C1527" w:rsidRPr="00105CDF">
        <w:rPr>
          <w:bCs/>
        </w:rPr>
        <w:t>ét</w:t>
      </w:r>
      <w:r w:rsidR="00F41B63" w:rsidRPr="00105CDF">
        <w:rPr>
          <w:bCs/>
        </w:rPr>
        <w:t xml:space="preserve">: </w:t>
      </w:r>
      <w:r w:rsidR="00CF3C9B">
        <w:rPr>
          <w:bCs/>
        </w:rPr>
        <w:t>Kreatív feladattervezés</w:t>
      </w:r>
    </w:p>
    <w:p w:rsidR="001C1527" w:rsidRPr="00B573D7" w:rsidRDefault="00CF3C9B" w:rsidP="00B573D7">
      <w:pPr>
        <w:ind w:left="10"/>
        <w:rPr>
          <w:bCs/>
        </w:rPr>
      </w:pPr>
      <w:r>
        <w:rPr>
          <w:bCs/>
        </w:rPr>
        <w:t>4</w:t>
      </w:r>
      <w:r w:rsidR="00B573D7">
        <w:rPr>
          <w:bCs/>
        </w:rPr>
        <w:t>-</w:t>
      </w:r>
      <w:r>
        <w:rPr>
          <w:bCs/>
        </w:rPr>
        <w:t>6</w:t>
      </w:r>
      <w:r w:rsidR="00B573D7">
        <w:rPr>
          <w:bCs/>
        </w:rPr>
        <w:t xml:space="preserve">. </w:t>
      </w:r>
      <w:r w:rsidR="001C1527" w:rsidRPr="00B573D7">
        <w:rPr>
          <w:bCs/>
        </w:rPr>
        <w:t>hét</w:t>
      </w:r>
      <w:r w:rsidR="00F41B63" w:rsidRPr="00B573D7">
        <w:rPr>
          <w:bCs/>
        </w:rPr>
        <w:t xml:space="preserve">: </w:t>
      </w:r>
      <w:r>
        <w:rPr>
          <w:bCs/>
        </w:rPr>
        <w:t>Helyspecifikus installáció tervezése</w:t>
      </w:r>
    </w:p>
    <w:p w:rsidR="001C1527" w:rsidRDefault="00CF3C9B" w:rsidP="001C1527">
      <w:pPr>
        <w:ind w:left="10"/>
        <w:rPr>
          <w:bCs/>
        </w:rPr>
      </w:pPr>
      <w:r>
        <w:rPr>
          <w:bCs/>
        </w:rPr>
        <w:t>7-9</w:t>
      </w:r>
      <w:r w:rsidR="001C1527" w:rsidRPr="0087478E">
        <w:rPr>
          <w:bCs/>
        </w:rPr>
        <w:t>. hét</w:t>
      </w:r>
      <w:r w:rsidR="00B573D7">
        <w:rPr>
          <w:bCs/>
        </w:rPr>
        <w:t xml:space="preserve">: </w:t>
      </w:r>
      <w:r>
        <w:rPr>
          <w:bCs/>
        </w:rPr>
        <w:t>Kreatív feladattervezés</w:t>
      </w:r>
    </w:p>
    <w:p w:rsidR="00B573D7" w:rsidRPr="0087478E" w:rsidRDefault="00CF3C9B" w:rsidP="001C1527">
      <w:pPr>
        <w:ind w:left="10"/>
        <w:rPr>
          <w:bCs/>
        </w:rPr>
      </w:pPr>
      <w:r>
        <w:rPr>
          <w:bCs/>
        </w:rPr>
        <w:t>10</w:t>
      </w:r>
      <w:r w:rsidR="00B573D7">
        <w:rPr>
          <w:bCs/>
        </w:rPr>
        <w:t>-</w:t>
      </w:r>
      <w:r>
        <w:rPr>
          <w:bCs/>
        </w:rPr>
        <w:t>12</w:t>
      </w:r>
      <w:r w:rsidR="00B573D7">
        <w:rPr>
          <w:bCs/>
        </w:rPr>
        <w:t xml:space="preserve">. hét: </w:t>
      </w:r>
      <w:r>
        <w:rPr>
          <w:bCs/>
        </w:rPr>
        <w:t>Akcióművészeti kísérletek</w:t>
      </w:r>
    </w:p>
    <w:p w:rsidR="001C1527" w:rsidRPr="0087478E" w:rsidRDefault="00CF3C9B" w:rsidP="00B573D7">
      <w:pPr>
        <w:rPr>
          <w:bCs/>
        </w:rPr>
      </w:pPr>
      <w:r>
        <w:rPr>
          <w:bCs/>
        </w:rPr>
        <w:t>13-14. hét</w:t>
      </w:r>
      <w:r w:rsidR="00B573D7">
        <w:rPr>
          <w:bCs/>
        </w:rPr>
        <w:t xml:space="preserve">: </w:t>
      </w:r>
      <w:r>
        <w:rPr>
          <w:bCs/>
        </w:rPr>
        <w:t>értékelés a szemeszter alatt teljesített munkákból</w:t>
      </w:r>
    </w:p>
    <w:p w:rsidR="001C1527" w:rsidRDefault="001C1527" w:rsidP="00A573A6">
      <w:pPr>
        <w:ind w:left="709" w:hanging="699"/>
        <w:rPr>
          <w:b/>
          <w:bCs/>
        </w:rPr>
      </w:pPr>
    </w:p>
    <w:p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="00B871BE">
        <w:t xml:space="preserve">teljes idejű képzésben </w:t>
      </w:r>
      <w:r w:rsidRPr="009A4485">
        <w:t xml:space="preserve">a tantárgy heti kontaktóraszámának háromszorosa. Ennek túllépése esetén a félév </w:t>
      </w:r>
      <w:r w:rsidR="002055BB" w:rsidRPr="009A4485">
        <w:t>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:rsidR="00A573A6" w:rsidRPr="009A4485" w:rsidRDefault="00A573A6"/>
    <w:p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5124C4">
        <w:t>gyakorlati jegy</w:t>
      </w:r>
    </w:p>
    <w:p w:rsidR="009638AC" w:rsidRPr="009A4485" w:rsidRDefault="009638AC" w:rsidP="009638AC">
      <w:pPr>
        <w:jc w:val="both"/>
        <w:rPr>
          <w:b/>
        </w:rPr>
      </w:pPr>
    </w:p>
    <w:p w:rsidR="00F634BD" w:rsidRDefault="00AD2140" w:rsidP="00AD2140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 w:rsidR="00F634BD" w:rsidRPr="00F634BD">
        <w:t>gyakorlati munka</w:t>
      </w:r>
    </w:p>
    <w:p w:rsidR="00623B5F" w:rsidRDefault="00623B5F" w:rsidP="00AD2140">
      <w:pPr>
        <w:jc w:val="both"/>
      </w:pPr>
    </w:p>
    <w:p w:rsidR="009638AC" w:rsidRPr="00CF3C9B" w:rsidRDefault="009638AC" w:rsidP="00CF3C9B">
      <w:pPr>
        <w:rPr>
          <w:b/>
          <w:bCs/>
        </w:rPr>
      </w:pPr>
      <w:bookmarkStart w:id="0" w:name="_GoBack"/>
      <w:bookmarkEnd w:id="0"/>
      <w:r w:rsidRPr="00CF3C9B">
        <w:rPr>
          <w:b/>
          <w:bCs/>
        </w:rPr>
        <w:t>A félévközi ellenőrzések követelményei:</w:t>
      </w:r>
    </w:p>
    <w:p w:rsidR="00F634BD" w:rsidRPr="00F634BD" w:rsidRDefault="00F634BD" w:rsidP="00F634BD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A félévi teljesítéshez elengedhetetlen a kurzus alatt a tematika szerint megadott feladatok végrehajtása. Minden egyes elvégzett feladat után a hallgató érdemjegyet</w:t>
      </w:r>
      <w:r w:rsidR="005124C4">
        <w:rPr>
          <w:bCs/>
        </w:rPr>
        <w:t xml:space="preserve"> kap</w:t>
      </w:r>
      <w:r>
        <w:rPr>
          <w:bCs/>
        </w:rPr>
        <w:t>, amelyek</w:t>
      </w:r>
      <w:r w:rsidR="005124C4">
        <w:rPr>
          <w:bCs/>
        </w:rPr>
        <w:t>nek számtani átlaga meghatározza</w:t>
      </w:r>
      <w:r>
        <w:rPr>
          <w:bCs/>
        </w:rPr>
        <w:t xml:space="preserve"> a </w:t>
      </w:r>
      <w:r w:rsidR="005124C4">
        <w:rPr>
          <w:bCs/>
        </w:rPr>
        <w:t>kurzus gyakorlati jegyét. A háromnál több igazolatlan óra a tantárgy félévi érvénytelenségét vonja maga után.</w:t>
      </w:r>
    </w:p>
    <w:p w:rsidR="00AA168C" w:rsidRPr="00681129" w:rsidRDefault="00AA168C" w:rsidP="008462E7">
      <w:pPr>
        <w:contextualSpacing/>
        <w:jc w:val="both"/>
        <w:rPr>
          <w:b/>
          <w:bCs/>
        </w:rPr>
      </w:pPr>
    </w:p>
    <w:p w:rsidR="008E5FB6" w:rsidRPr="00270BEC" w:rsidRDefault="008E5FB6" w:rsidP="008E5FB6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 érdem</w:t>
      </w:r>
      <w:r w:rsidRPr="00270BEC">
        <w:rPr>
          <w:b/>
          <w:bCs/>
        </w:rPr>
        <w:t>jegy kialakításának módja:</w:t>
      </w:r>
    </w:p>
    <w:p w:rsidR="008E5FB6" w:rsidRPr="0050253D" w:rsidRDefault="008E5FB6" w:rsidP="008E5FB6">
      <w:pPr>
        <w:spacing w:after="100" w:afterAutospacing="1"/>
        <w:jc w:val="both"/>
      </w:pPr>
      <w:r w:rsidRPr="007B0727">
        <w:rPr>
          <w:color w:val="000000" w:themeColor="text1"/>
        </w:rPr>
        <w:t>A félévi gyakorlati jegyet a heti érdemjegyek</w:t>
      </w:r>
      <w:r>
        <w:rPr>
          <w:color w:val="000000" w:themeColor="text1"/>
        </w:rPr>
        <w:t xml:space="preserve"> </w:t>
      </w:r>
      <w:r w:rsidRPr="007B0727">
        <w:rPr>
          <w:color w:val="000000" w:themeColor="text1"/>
        </w:rPr>
        <w:t>számtani átlaga</w:t>
      </w:r>
      <w:r>
        <w:rPr>
          <w:color w:val="000000" w:themeColor="text1"/>
        </w:rPr>
        <w:t xml:space="preserve"> </w:t>
      </w:r>
      <w:r w:rsidRPr="007B0727">
        <w:rPr>
          <w:color w:val="000000" w:themeColor="text1"/>
        </w:rPr>
        <w:t>határozza meg. Elégtelen gyakorlati jegy javítása a Tanulmányi és vizsgaszabályzat szerint lehetséges</w:t>
      </w:r>
      <w:r w:rsidRPr="0050253D">
        <w:rPr>
          <w:color w:val="000000" w:themeColor="text1"/>
        </w:rPr>
        <w:t xml:space="preserve">. </w:t>
      </w:r>
      <w:r>
        <w:t>Az érdemjegy feltétele</w:t>
      </w:r>
      <w:r w:rsidRPr="0050253D">
        <w:t xml:space="preserve"> a kötelező irodalmi jegyzékben feltűntetett angol nyelvű elektronikus tananyagban található tesztek kitöltése.</w:t>
      </w:r>
    </w:p>
    <w:p w:rsidR="008E5FB6" w:rsidRDefault="008E5FB6" w:rsidP="008E5FB6">
      <w:pPr>
        <w:jc w:val="both"/>
        <w:rPr>
          <w:color w:val="000000" w:themeColor="text1"/>
        </w:rPr>
      </w:pPr>
    </w:p>
    <w:p w:rsidR="008E5FB6" w:rsidRDefault="008E5FB6" w:rsidP="008E5FB6">
      <w:pPr>
        <w:jc w:val="both"/>
        <w:rPr>
          <w:color w:val="000000" w:themeColor="text1"/>
        </w:rPr>
      </w:pPr>
    </w:p>
    <w:p w:rsidR="008E5FB6" w:rsidRDefault="008E5FB6" w:rsidP="008E5FB6">
      <w:pPr>
        <w:jc w:val="both"/>
        <w:rPr>
          <w:b/>
          <w:color w:val="000000" w:themeColor="text1"/>
        </w:rPr>
      </w:pPr>
      <w:r w:rsidRPr="0050253D">
        <w:rPr>
          <w:b/>
          <w:color w:val="000000" w:themeColor="text1"/>
        </w:rPr>
        <w:t xml:space="preserve">Kötelező, ajánlott irodalom: </w:t>
      </w:r>
    </w:p>
    <w:p w:rsidR="008E5FB6" w:rsidRPr="0050253D" w:rsidRDefault="008E5FB6" w:rsidP="008E5FB6">
      <w:pPr>
        <w:pStyle w:val="Listaszerbekezds"/>
        <w:numPr>
          <w:ilvl w:val="0"/>
          <w:numId w:val="1"/>
        </w:numPr>
        <w:spacing w:after="200"/>
        <w:jc w:val="both"/>
      </w:pPr>
      <w:r w:rsidRPr="0050253D">
        <w:t>Sárréti Gergely: Művészeti anatómia. EFOP-3.4.3-16-2016-00018 „Tudásfejlesztés és –hasznosítás a Nyíregyházi Egyetemen” keretében fejlesztett elektronikus tananyag, 2018.</w:t>
      </w:r>
    </w:p>
    <w:p w:rsidR="008E5FB6" w:rsidRPr="0050253D" w:rsidRDefault="008E5FB6" w:rsidP="008E5FB6">
      <w:pPr>
        <w:pStyle w:val="Listaszerbekezds"/>
        <w:numPr>
          <w:ilvl w:val="0"/>
          <w:numId w:val="1"/>
        </w:numPr>
        <w:spacing w:after="200"/>
        <w:ind w:left="465" w:hanging="357"/>
        <w:jc w:val="both"/>
      </w:pPr>
      <w:r w:rsidRPr="0050253D">
        <w:t>A képzőművészet iskolája, I-II</w:t>
      </w:r>
      <w:proofErr w:type="gramStart"/>
      <w:r w:rsidRPr="0050253D">
        <w:t>.,</w:t>
      </w:r>
      <w:proofErr w:type="gramEnd"/>
      <w:r w:rsidRPr="0050253D">
        <w:t xml:space="preserve"> Képzőművészeti Alap Kiadóvállalata, Budapest</w:t>
      </w:r>
    </w:p>
    <w:p w:rsidR="008E5FB6" w:rsidRPr="00D57199" w:rsidRDefault="008E5FB6" w:rsidP="008E5FB6">
      <w:pPr>
        <w:pStyle w:val="Listaszerbekezds"/>
        <w:numPr>
          <w:ilvl w:val="0"/>
          <w:numId w:val="1"/>
        </w:numPr>
        <w:rPr>
          <w:color w:val="000000" w:themeColor="text1"/>
        </w:rPr>
      </w:pPr>
      <w:hyperlink r:id="rId5" w:history="1">
        <w:r w:rsidRPr="00D57199">
          <w:rPr>
            <w:rStyle w:val="Hiperhivatkozs"/>
            <w:color w:val="000000" w:themeColor="text1"/>
            <w:u w:val="none"/>
          </w:rPr>
          <w:t xml:space="preserve">Mary Warner </w:t>
        </w:r>
        <w:proofErr w:type="spellStart"/>
        <w:r w:rsidRPr="00D57199">
          <w:rPr>
            <w:rStyle w:val="Hiperhivatkozs"/>
            <w:color w:val="000000" w:themeColor="text1"/>
            <w:u w:val="none"/>
          </w:rPr>
          <w:t>Marien</w:t>
        </w:r>
        <w:proofErr w:type="spellEnd"/>
      </w:hyperlink>
      <w:r w:rsidRPr="00D57199">
        <w:rPr>
          <w:color w:val="000000" w:themeColor="text1"/>
        </w:rPr>
        <w:t xml:space="preserve">: </w:t>
      </w:r>
      <w:r w:rsidRPr="00822A46">
        <w:rPr>
          <w:bCs/>
          <w:i/>
          <w:color w:val="000000" w:themeColor="text1"/>
        </w:rPr>
        <w:t>A fotográfia nagykönyve</w:t>
      </w:r>
      <w:r w:rsidRPr="00822A46">
        <w:rPr>
          <w:i/>
          <w:color w:val="000000" w:themeColor="text1"/>
        </w:rPr>
        <w:t>. A fényképezés kultúrtörténete</w:t>
      </w:r>
      <w:r w:rsidRPr="00D57199">
        <w:rPr>
          <w:color w:val="000000" w:themeColor="text1"/>
        </w:rPr>
        <w:t xml:space="preserve">, </w:t>
      </w:r>
      <w:proofErr w:type="spellStart"/>
      <w:r w:rsidRPr="00D57199">
        <w:rPr>
          <w:color w:val="000000" w:themeColor="text1"/>
        </w:rPr>
        <w:t>Typotex</w:t>
      </w:r>
      <w:proofErr w:type="spellEnd"/>
      <w:r w:rsidRPr="00D57199">
        <w:rPr>
          <w:color w:val="000000" w:themeColor="text1"/>
        </w:rPr>
        <w:t xml:space="preserve"> Kiadó, Budapest, 2011. </w:t>
      </w:r>
    </w:p>
    <w:p w:rsidR="00623B5F" w:rsidRDefault="00623B5F" w:rsidP="008E5FB6">
      <w:pPr>
        <w:spacing w:after="200"/>
        <w:ind w:left="106"/>
        <w:jc w:val="both"/>
      </w:pPr>
    </w:p>
    <w:sectPr w:rsidR="00623B5F" w:rsidSect="003F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05CDF"/>
    <w:rsid w:val="00142AC0"/>
    <w:rsid w:val="00162D62"/>
    <w:rsid w:val="00171ECD"/>
    <w:rsid w:val="0018558F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B6B32"/>
    <w:rsid w:val="003D2E44"/>
    <w:rsid w:val="003F3267"/>
    <w:rsid w:val="0040160E"/>
    <w:rsid w:val="0040546B"/>
    <w:rsid w:val="00445103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124C4"/>
    <w:rsid w:val="00540E2B"/>
    <w:rsid w:val="005502A0"/>
    <w:rsid w:val="00582941"/>
    <w:rsid w:val="0059491C"/>
    <w:rsid w:val="005A69F6"/>
    <w:rsid w:val="005D1418"/>
    <w:rsid w:val="00600FE4"/>
    <w:rsid w:val="00615DFA"/>
    <w:rsid w:val="00620949"/>
    <w:rsid w:val="00623B5F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E5FB6"/>
    <w:rsid w:val="008F6213"/>
    <w:rsid w:val="009124F0"/>
    <w:rsid w:val="009638AC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3D7"/>
    <w:rsid w:val="00B57588"/>
    <w:rsid w:val="00B871BE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CF3C9B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1B63"/>
    <w:rsid w:val="00F42BDA"/>
    <w:rsid w:val="00F53842"/>
    <w:rsid w:val="00F634BD"/>
    <w:rsid w:val="00F70EC3"/>
    <w:rsid w:val="00F850B2"/>
    <w:rsid w:val="00F9404F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E5F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ypotex.hu/author/713/warner_marien_m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User</cp:lastModifiedBy>
  <cp:revision>7</cp:revision>
  <dcterms:created xsi:type="dcterms:W3CDTF">2017-09-07T13:37:00Z</dcterms:created>
  <dcterms:modified xsi:type="dcterms:W3CDTF">2019-03-08T15:30:00Z</dcterms:modified>
</cp:coreProperties>
</file>