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852EB">
        <w:t xml:space="preserve"> </w:t>
      </w:r>
    </w:p>
    <w:p w:rsidR="00B67F9F" w:rsidRDefault="00B67F9F" w:rsidP="00B67F9F">
      <w:r w:rsidRPr="00AB586B">
        <w:rPr>
          <w:b/>
        </w:rPr>
        <w:t>Tantárgy:</w:t>
      </w:r>
      <w:r w:rsidRPr="00AB586B">
        <w:t xml:space="preserve"> </w:t>
      </w:r>
      <w:r w:rsidRPr="005F153E">
        <w:t>Művészettörténet IV.</w:t>
      </w:r>
    </w:p>
    <w:p w:rsidR="00B67F9F" w:rsidRDefault="00B67F9F" w:rsidP="00B67F9F">
      <w:r w:rsidRPr="00AB586B">
        <w:rPr>
          <w:b/>
        </w:rPr>
        <w:t>Tantárgy kódja:</w:t>
      </w:r>
      <w:r>
        <w:t xml:space="preserve"> </w:t>
      </w:r>
      <w:r w:rsidR="00046E05">
        <w:t>VKO</w:t>
      </w:r>
      <w:r w:rsidRPr="005F153E">
        <w:t>1207</w:t>
      </w:r>
      <w:r w:rsidR="00046E05">
        <w:t>L</w:t>
      </w:r>
    </w:p>
    <w:p w:rsidR="00A573A6" w:rsidRPr="009A4485" w:rsidRDefault="00B67F9F">
      <w:r w:rsidRPr="00AB586B">
        <w:rPr>
          <w:b/>
        </w:rPr>
        <w:t>Oktató:</w:t>
      </w:r>
      <w:r>
        <w:t xml:space="preserve"> 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3B1770" w:rsidRPr="00B67F9F" w:rsidRDefault="00042EE9" w:rsidP="00B67F9F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B67F9F" w:rsidRPr="00B67F9F" w:rsidRDefault="00C95581" w:rsidP="00B67F9F">
      <w:pPr>
        <w:pStyle w:val="Listaszerbekezds"/>
        <w:numPr>
          <w:ilvl w:val="0"/>
          <w:numId w:val="27"/>
        </w:numPr>
        <w:rPr>
          <w:bCs/>
        </w:rPr>
      </w:pPr>
      <w:r w:rsidRPr="00D852EB">
        <w:rPr>
          <w:b/>
          <w:bCs/>
        </w:rPr>
        <w:t>konzultáció</w:t>
      </w:r>
      <w:r w:rsidR="00B67F9F">
        <w:rPr>
          <w:bCs/>
        </w:rPr>
        <w:t xml:space="preserve">: Bemutatja </w:t>
      </w:r>
      <w:r w:rsidR="00B67F9F" w:rsidRPr="005F153E">
        <w:t>a 16. század közepétől a 18-19. század fordulójá</w:t>
      </w:r>
      <w:r w:rsidR="00B67F9F">
        <w:t>ig terjedő</w:t>
      </w:r>
      <w:r w:rsidR="00B67F9F" w:rsidRPr="005F153E">
        <w:t xml:space="preserve"> időszak művészeti megnyilvánulásait a kultúrtörténeti, történelmi, társadalmi, gazdasági közegbe helyezv</w:t>
      </w:r>
      <w:r w:rsidR="00B67F9F">
        <w:t>e</w:t>
      </w:r>
      <w:r w:rsidR="00B67F9F" w:rsidRPr="005F153E">
        <w:t xml:space="preserve">. A manierizmus Itáliában és Franciaországban. A barokk építészetének alapvető épülettípusai, a tömegformálás, a térhasználat, a homlokzatalakítás legjellemzőbb jegyei. </w:t>
      </w:r>
    </w:p>
    <w:p w:rsidR="00C95581" w:rsidRPr="00D852EB" w:rsidRDefault="00C95581" w:rsidP="00D852EB">
      <w:pPr>
        <w:pStyle w:val="Listaszerbekezds"/>
        <w:numPr>
          <w:ilvl w:val="0"/>
          <w:numId w:val="27"/>
        </w:numPr>
        <w:rPr>
          <w:bCs/>
        </w:rPr>
      </w:pPr>
      <w:r w:rsidRPr="00D852EB">
        <w:rPr>
          <w:b/>
          <w:bCs/>
        </w:rPr>
        <w:t>konzultáció</w:t>
      </w:r>
      <w:r w:rsidR="00B67F9F">
        <w:rPr>
          <w:bCs/>
        </w:rPr>
        <w:t>:</w:t>
      </w:r>
      <w:r w:rsidR="00B67F9F" w:rsidRPr="00B67F9F">
        <w:t xml:space="preserve"> </w:t>
      </w:r>
      <w:r w:rsidR="00B67F9F" w:rsidRPr="005F153E">
        <w:t>A barokk festészet és szobrászat régi és új műfajai, témái, stílusváltozatai, legjelesebb európai és magyarországi alkotói.</w:t>
      </w:r>
      <w:r w:rsidR="00B67F9F" w:rsidRPr="00B67F9F">
        <w:t xml:space="preserve"> </w:t>
      </w:r>
      <w:r w:rsidR="00B67F9F" w:rsidRPr="005F153E">
        <w:t>. Az egyetemes és a magyarországi klasszicizmus.</w:t>
      </w:r>
    </w:p>
    <w:p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A573A6" w:rsidRPr="009A4485" w:rsidRDefault="003B1770" w:rsidP="00D852EB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E234E7" w:rsidRPr="00D852EB" w:rsidRDefault="007743DD" w:rsidP="00D852EB">
      <w:pPr>
        <w:jc w:val="both"/>
        <w:rPr>
          <w:b/>
        </w:rPr>
      </w:pPr>
      <w:r w:rsidRPr="009A4485">
        <w:rPr>
          <w:b/>
        </w:rPr>
        <w:t>Félévi követelmény: kollokvium</w:t>
      </w:r>
      <w:bookmarkStart w:id="0" w:name="_GoBack"/>
      <w:bookmarkEnd w:id="0"/>
      <w:r w:rsidR="00D852EB">
        <w:rPr>
          <w:b/>
        </w:rPr>
        <w:t xml:space="preserve">, </w:t>
      </w:r>
      <w:proofErr w:type="gramStart"/>
      <w:r w:rsidR="00E234E7" w:rsidRPr="00DB5BC6">
        <w:rPr>
          <w:b/>
          <w:i/>
        </w:rPr>
        <w:t>A</w:t>
      </w:r>
      <w:proofErr w:type="gramEnd"/>
      <w:r w:rsidR="00E234E7" w:rsidRPr="00DB5BC6">
        <w:rPr>
          <w:b/>
          <w:i/>
        </w:rPr>
        <w:t xml:space="preserve"> kollokvium típusa</w:t>
      </w:r>
      <w:r w:rsidR="00E234E7" w:rsidRPr="009A4485">
        <w:t xml:space="preserve">: </w:t>
      </w:r>
      <w:r w:rsidR="00B67F9F">
        <w:t>S</w:t>
      </w:r>
      <w:r w:rsidR="00E234E7" w:rsidRPr="009A4485">
        <w:t xml:space="preserve">zóbeli. </w:t>
      </w:r>
    </w:p>
    <w:p w:rsidR="00E234E7" w:rsidRPr="00D852EB" w:rsidRDefault="00E234E7" w:rsidP="00B67F9F">
      <w:pPr>
        <w:rPr>
          <w:bCs/>
          <w:i/>
        </w:rPr>
      </w:pPr>
      <w:r w:rsidRPr="00D852EB">
        <w:rPr>
          <w:bCs/>
          <w:i/>
        </w:rPr>
        <w:t>Szóbeli vizsga témakörei:</w:t>
      </w:r>
    </w:p>
    <w:p w:rsidR="00D852EB" w:rsidRDefault="00D852EB" w:rsidP="00B67F9F">
      <w:pPr>
        <w:pStyle w:val="Listaszerbekezds"/>
        <w:numPr>
          <w:ilvl w:val="0"/>
          <w:numId w:val="32"/>
        </w:numPr>
        <w:spacing w:after="200" w:line="276" w:lineRule="auto"/>
        <w:rPr>
          <w:bCs/>
          <w:i/>
          <w:color w:val="0070C0"/>
        </w:rPr>
        <w:sectPr w:rsidR="00D852EB" w:rsidSect="00C076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7F9F" w:rsidRDefault="00E234E7" w:rsidP="00B67F9F">
      <w:pPr>
        <w:pStyle w:val="Listaszerbekezds"/>
        <w:numPr>
          <w:ilvl w:val="0"/>
          <w:numId w:val="32"/>
        </w:numPr>
        <w:spacing w:after="200" w:line="276" w:lineRule="auto"/>
      </w:pPr>
      <w:r w:rsidRPr="00326582">
        <w:rPr>
          <w:bCs/>
          <w:i/>
          <w:color w:val="0070C0"/>
        </w:rPr>
        <w:lastRenderedPageBreak/>
        <w:t>1.</w:t>
      </w:r>
      <w:r w:rsidR="00B67F9F" w:rsidRPr="00B67F9F">
        <w:t xml:space="preserve"> </w:t>
      </w:r>
      <w:r w:rsidR="00B67F9F">
        <w:t>A barokk fogalma, kialakulása, eszmetörténeti előzményei.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 barokk építészet általános jellemzése.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Az itáliai barokk építészet.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Franciaország barokk építészete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Anglia barokk építészete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Ausztriai, németországi és a csehországi barokk építészet.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Az oroszországi barokk építészet.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 barokk szobrászat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proofErr w:type="spellStart"/>
      <w:r>
        <w:t>Gianlorenzo</w:t>
      </w:r>
      <w:proofErr w:type="spellEnd"/>
      <w:r>
        <w:t xml:space="preserve"> </w:t>
      </w:r>
      <w:proofErr w:type="spellStart"/>
      <w:r>
        <w:t>Bernini</w:t>
      </w:r>
      <w:proofErr w:type="spellEnd"/>
      <w:r>
        <w:t xml:space="preserve"> munkássága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 barokk festészet általános jellemzése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 w:rsidRPr="00910C55">
        <w:t>Peter Paul Rubens</w:t>
      </w:r>
      <w:r>
        <w:t xml:space="preserve"> élete és munkássága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lastRenderedPageBreak/>
        <w:t>A spanyolországi barokk festészet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 w:rsidRPr="00910C55">
        <w:t>Diego Velázquez</w:t>
      </w:r>
      <w:r>
        <w:t xml:space="preserve"> életműve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 xml:space="preserve">Rembrandt van </w:t>
      </w:r>
      <w:proofErr w:type="spellStart"/>
      <w:r>
        <w:t>Rijn</w:t>
      </w:r>
      <w:proofErr w:type="spellEnd"/>
      <w:r>
        <w:t xml:space="preserve"> élete és munkássága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Az itáliai barokk festészet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 németalföldi barokk festészet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 w:rsidRPr="00910C55">
        <w:t>Az életkép új formái Franciaországban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 rokokó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 w:rsidRPr="00910C55">
        <w:t>Az angol festészet a 18. században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Magyarországi barokk építészet.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Magyarországi barokk festészet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 klasszicizmus építészete</w:t>
      </w:r>
    </w:p>
    <w:p w:rsidR="00B67F9F" w:rsidRDefault="00B67F9F" w:rsidP="00B67F9F">
      <w:pPr>
        <w:pStyle w:val="Listaszerbekezds"/>
        <w:numPr>
          <w:ilvl w:val="0"/>
          <w:numId w:val="32"/>
        </w:numPr>
        <w:spacing w:after="200" w:line="276" w:lineRule="auto"/>
      </w:pPr>
      <w:r>
        <w:t>A klasszicizmus szobrászata</w:t>
      </w:r>
    </w:p>
    <w:p w:rsidR="00E234E7" w:rsidRPr="00B96C67" w:rsidRDefault="00B67F9F" w:rsidP="00D852EB">
      <w:pPr>
        <w:pStyle w:val="Listaszerbekezds"/>
        <w:numPr>
          <w:ilvl w:val="0"/>
          <w:numId w:val="32"/>
        </w:numPr>
        <w:spacing w:after="200" w:line="276" w:lineRule="auto"/>
      </w:pPr>
      <w:r>
        <w:t>A klasszicizmus festészete</w:t>
      </w:r>
    </w:p>
    <w:p w:rsidR="00D852EB" w:rsidRDefault="00D852EB" w:rsidP="00E234E7">
      <w:pPr>
        <w:rPr>
          <w:b/>
          <w:bCs/>
        </w:rPr>
        <w:sectPr w:rsidR="00D852EB" w:rsidSect="00D852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:rsidR="006A348A" w:rsidRPr="006A348A" w:rsidRDefault="00B67F9F" w:rsidP="006A348A">
      <w:pPr>
        <w:spacing w:after="120"/>
        <w:ind w:left="708"/>
        <w:jc w:val="both"/>
        <w:rPr>
          <w:i/>
        </w:rPr>
      </w:pPr>
      <w:r w:rsidRPr="00D852EB">
        <w:rPr>
          <w:i/>
        </w:rPr>
        <w:t>Az érdemjegyet a szóbeli vizsga és a konzultációs aktív jelenlét határozza meg.</w:t>
      </w:r>
    </w:p>
    <w:p w:rsidR="006A348A" w:rsidRDefault="006A348A" w:rsidP="006A34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08"/>
        <w:jc w:val="both"/>
        <w:rPr>
          <w:i/>
          <w:color w:val="212121"/>
          <w:sz w:val="22"/>
          <w:szCs w:val="22"/>
          <w:shd w:val="clear" w:color="auto" w:fill="FFFFFF"/>
        </w:rPr>
      </w:pPr>
      <w:r w:rsidRPr="00084372">
        <w:rPr>
          <w:b/>
          <w:i/>
          <w:color w:val="212121"/>
          <w:sz w:val="22"/>
          <w:szCs w:val="22"/>
          <w:shd w:val="clear" w:color="auto" w:fill="FFFFFF"/>
        </w:rPr>
        <w:t>Művészettörténet, Művészeti képgyűjteményen alapuló feladat- és kérdésbank jellegű interdiszciplináris gyakorló tananyag.</w:t>
      </w:r>
      <w:r>
        <w:rPr>
          <w:b/>
          <w:i/>
          <w:color w:val="212121"/>
          <w:sz w:val="22"/>
          <w:szCs w:val="22"/>
          <w:shd w:val="clear" w:color="auto" w:fill="FFFFFF"/>
        </w:rPr>
        <w:t xml:space="preserve"> Részarányos teljesítése</w:t>
      </w:r>
    </w:p>
    <w:p w:rsidR="006A348A" w:rsidRPr="00D852EB" w:rsidRDefault="006A348A" w:rsidP="00E234E7">
      <w:pPr>
        <w:spacing w:after="120"/>
        <w:ind w:left="708"/>
        <w:jc w:val="both"/>
        <w:rPr>
          <w:i/>
        </w:rPr>
      </w:pPr>
    </w:p>
    <w:p w:rsidR="00D852EB" w:rsidRDefault="00D852EB" w:rsidP="00D852EB">
      <w:pPr>
        <w:spacing w:after="160" w:line="259" w:lineRule="auto"/>
      </w:pPr>
      <w:r>
        <w:t>Nyíregyháza, 2019. február 4.</w:t>
      </w:r>
    </w:p>
    <w:p w:rsidR="00D852EB" w:rsidRDefault="00D852EB" w:rsidP="00D852EB">
      <w:pPr>
        <w:spacing w:after="160" w:line="259" w:lineRule="auto"/>
        <w:jc w:val="right"/>
      </w:pPr>
    </w:p>
    <w:p w:rsidR="00D852EB" w:rsidRDefault="00D852EB" w:rsidP="00D852EB">
      <w:pPr>
        <w:spacing w:after="160" w:line="259" w:lineRule="auto"/>
        <w:jc w:val="right"/>
        <w:rPr>
          <w:highlight w:val="green"/>
        </w:rPr>
      </w:pPr>
      <w:r>
        <w:t xml:space="preserve">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BE2BF9" w:rsidRDefault="00BE2BF9" w:rsidP="00A573A6">
      <w:pPr>
        <w:rPr>
          <w:highlight w:val="green"/>
        </w:rPr>
      </w:pPr>
    </w:p>
    <w:p w:rsidR="00046E05" w:rsidRDefault="00046E05" w:rsidP="00A573A6">
      <w:pPr>
        <w:rPr>
          <w:highlight w:val="green"/>
        </w:rPr>
      </w:pPr>
    </w:p>
    <w:p w:rsidR="00046E05" w:rsidRPr="009A4485" w:rsidRDefault="00046E05" w:rsidP="00046E05">
      <w:r w:rsidRPr="00AE0209">
        <w:rPr>
          <w:b/>
          <w:highlight w:val="green"/>
        </w:rPr>
        <w:lastRenderedPageBreak/>
        <w:t>LEVELEZŐ TAGOZAT</w:t>
      </w:r>
      <w:r>
        <w:t xml:space="preserve"> </w:t>
      </w:r>
    </w:p>
    <w:p w:rsidR="00046E05" w:rsidRDefault="00046E05" w:rsidP="00046E05">
      <w:r w:rsidRPr="00AB586B">
        <w:rPr>
          <w:b/>
        </w:rPr>
        <w:t>Tantárgy:</w:t>
      </w:r>
      <w:r w:rsidRPr="00AB586B">
        <w:t xml:space="preserve"> </w:t>
      </w:r>
      <w:r w:rsidRPr="005F153E">
        <w:t>Művészettörténet IV.</w:t>
      </w:r>
    </w:p>
    <w:p w:rsidR="00046E05" w:rsidRDefault="00046E05" w:rsidP="00046E05">
      <w:r w:rsidRPr="00AB586B">
        <w:rPr>
          <w:b/>
        </w:rPr>
        <w:t>Tantárgy kódja:</w:t>
      </w:r>
      <w:r>
        <w:t xml:space="preserve"> BKA</w:t>
      </w:r>
      <w:r w:rsidRPr="005F153E">
        <w:t>1207</w:t>
      </w:r>
      <w:r>
        <w:t>L</w:t>
      </w:r>
    </w:p>
    <w:p w:rsidR="00046E05" w:rsidRPr="009A4485" w:rsidRDefault="00046E05" w:rsidP="00046E05">
      <w:r w:rsidRPr="00AB586B">
        <w:rPr>
          <w:b/>
        </w:rPr>
        <w:t>Oktató:</w:t>
      </w:r>
      <w:r>
        <w:t xml:space="preserve"> 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046E05" w:rsidRPr="00B67F9F" w:rsidRDefault="00046E05" w:rsidP="00046E05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6E05" w:rsidRDefault="00046E05" w:rsidP="00046E0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6E05" w:rsidRPr="00B67F9F" w:rsidRDefault="00046E05" w:rsidP="00046E05">
      <w:pPr>
        <w:pStyle w:val="Listaszerbekezds"/>
        <w:numPr>
          <w:ilvl w:val="0"/>
          <w:numId w:val="27"/>
        </w:numPr>
        <w:rPr>
          <w:bCs/>
        </w:rPr>
      </w:pPr>
      <w:r w:rsidRPr="00D852EB">
        <w:rPr>
          <w:b/>
          <w:bCs/>
        </w:rPr>
        <w:t>konzultáció</w:t>
      </w:r>
      <w:r>
        <w:rPr>
          <w:bCs/>
        </w:rPr>
        <w:t xml:space="preserve">: Bemutatja </w:t>
      </w:r>
      <w:r w:rsidRPr="005F153E">
        <w:t>a 16. század közepétől a 18-19. század fordulójá</w:t>
      </w:r>
      <w:r>
        <w:t>ig terjedő</w:t>
      </w:r>
      <w:r w:rsidRPr="005F153E">
        <w:t xml:space="preserve"> időszak művészeti megnyilvánulásait a kultúrtörténeti, történelmi, társadalmi, gazdasági közegbe helyezv</w:t>
      </w:r>
      <w:r>
        <w:t>e</w:t>
      </w:r>
      <w:r w:rsidRPr="005F153E">
        <w:t xml:space="preserve">. A manierizmus Itáliában és Franciaországban. A barokk építészetének alapvető épülettípusai, a tömegformálás, a térhasználat, a homlokzatalakítás legjellemzőbb jegyei. </w:t>
      </w:r>
    </w:p>
    <w:p w:rsidR="00046E05" w:rsidRPr="00D852EB" w:rsidRDefault="00046E05" w:rsidP="00046E05">
      <w:pPr>
        <w:pStyle w:val="Listaszerbekezds"/>
        <w:numPr>
          <w:ilvl w:val="0"/>
          <w:numId w:val="27"/>
        </w:numPr>
        <w:rPr>
          <w:bCs/>
        </w:rPr>
      </w:pPr>
      <w:r w:rsidRPr="00D852EB">
        <w:rPr>
          <w:b/>
          <w:bCs/>
        </w:rPr>
        <w:t>konzultáció</w:t>
      </w:r>
      <w:r>
        <w:rPr>
          <w:bCs/>
        </w:rPr>
        <w:t>:</w:t>
      </w:r>
      <w:r w:rsidRPr="00B67F9F">
        <w:t xml:space="preserve"> </w:t>
      </w:r>
      <w:r w:rsidRPr="005F153E">
        <w:t>A barokk festészet és szobrászat régi és új műfajai, témái, stílusváltozatai, legjelesebb európai és magyarországi alkotói.</w:t>
      </w:r>
      <w:r w:rsidRPr="00B67F9F">
        <w:t xml:space="preserve"> </w:t>
      </w:r>
      <w:r w:rsidRPr="005F153E">
        <w:t>. Az egyetemes és a magyarországi klasszicizmus.</w:t>
      </w:r>
    </w:p>
    <w:p w:rsidR="00046E05" w:rsidRPr="009A4485" w:rsidRDefault="00046E05" w:rsidP="00046E05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046E05" w:rsidRPr="009A4485" w:rsidRDefault="00046E05" w:rsidP="00046E05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046E05" w:rsidRPr="00D852EB" w:rsidRDefault="00046E05" w:rsidP="00046E05">
      <w:pPr>
        <w:jc w:val="both"/>
        <w:rPr>
          <w:b/>
        </w:rPr>
      </w:pPr>
      <w:r w:rsidRPr="009A4485">
        <w:rPr>
          <w:b/>
        </w:rPr>
        <w:t>Félévi követelmény: kollokvium</w:t>
      </w:r>
      <w:r>
        <w:rPr>
          <w:b/>
        </w:rPr>
        <w:t xml:space="preserve">, </w:t>
      </w:r>
      <w:proofErr w:type="gramStart"/>
      <w:r w:rsidRPr="00DB5BC6">
        <w:rPr>
          <w:b/>
          <w:i/>
        </w:rPr>
        <w:t>A</w:t>
      </w:r>
      <w:proofErr w:type="gramEnd"/>
      <w:r w:rsidRPr="00DB5BC6">
        <w:rPr>
          <w:b/>
          <w:i/>
        </w:rPr>
        <w:t xml:space="preserve"> kollokvium típusa</w:t>
      </w:r>
      <w:r w:rsidRPr="009A4485">
        <w:t xml:space="preserve">: </w:t>
      </w:r>
      <w:r>
        <w:t>S</w:t>
      </w:r>
      <w:r w:rsidRPr="009A4485">
        <w:t xml:space="preserve">zóbeli. </w:t>
      </w:r>
    </w:p>
    <w:p w:rsidR="00046E05" w:rsidRPr="00D852EB" w:rsidRDefault="00046E05" w:rsidP="00046E05">
      <w:pPr>
        <w:rPr>
          <w:bCs/>
          <w:i/>
        </w:rPr>
      </w:pPr>
      <w:r w:rsidRPr="00D852EB">
        <w:rPr>
          <w:bCs/>
          <w:i/>
        </w:rPr>
        <w:t>Szóbeli vizsga témakörei: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  <w:rPr>
          <w:bCs/>
          <w:i/>
          <w:color w:val="0070C0"/>
        </w:rPr>
        <w:sectPr w:rsidR="00046E05" w:rsidSect="00046E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 w:rsidRPr="00326582">
        <w:rPr>
          <w:bCs/>
          <w:i/>
          <w:color w:val="0070C0"/>
        </w:rPr>
        <w:lastRenderedPageBreak/>
        <w:t>1.</w:t>
      </w:r>
      <w:r w:rsidRPr="00B67F9F">
        <w:t xml:space="preserve"> </w:t>
      </w:r>
      <w:r>
        <w:t>A barokk fogalma, kialakulása, eszmetörténeti előzményei.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 barokk építészet általános jellemzése.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Az itáliai barokk építészet.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Franciaország barokk építészete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Anglia barokk építészete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Ausztriai, németországi és a csehországi barokk építészet.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Az oroszországi barokk építészet.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 barokk szobrászat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proofErr w:type="spellStart"/>
      <w:r>
        <w:t>Gianlorenzo</w:t>
      </w:r>
      <w:proofErr w:type="spellEnd"/>
      <w:r>
        <w:t xml:space="preserve"> </w:t>
      </w:r>
      <w:proofErr w:type="spellStart"/>
      <w:r>
        <w:t>Bernini</w:t>
      </w:r>
      <w:proofErr w:type="spellEnd"/>
      <w:r>
        <w:t xml:space="preserve"> munkássága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 barokk festészet általános jellemzése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 w:rsidRPr="00910C55">
        <w:t>Peter Paul Rubens</w:t>
      </w:r>
      <w:r>
        <w:t xml:space="preserve"> élete és munkássága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lastRenderedPageBreak/>
        <w:t>A spanyolországi barokk festészet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 w:rsidRPr="00910C55">
        <w:t>Diego Velázquez</w:t>
      </w:r>
      <w:r>
        <w:t xml:space="preserve"> életműve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 xml:space="preserve">Rembrandt van </w:t>
      </w:r>
      <w:proofErr w:type="spellStart"/>
      <w:r>
        <w:t>Rijn</w:t>
      </w:r>
      <w:proofErr w:type="spellEnd"/>
      <w:r>
        <w:t xml:space="preserve"> élete és munkássága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Az itáliai barokk festészet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 németalföldi barokk festészet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 w:rsidRPr="00910C55">
        <w:t>Az életkép új formái Franciaországban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 rokokó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 w:rsidRPr="00910C55">
        <w:t>Az angol festészet a 18. században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Magyarországi barokk építészet.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Magyarországi barokk festészet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 klasszicizmus építészete</w:t>
      </w:r>
    </w:p>
    <w:p w:rsidR="00046E05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 klasszicizmus szobrászata</w:t>
      </w:r>
    </w:p>
    <w:p w:rsidR="00046E05" w:rsidRPr="00B96C67" w:rsidRDefault="00046E05" w:rsidP="00046E05">
      <w:pPr>
        <w:pStyle w:val="Listaszerbekezds"/>
        <w:numPr>
          <w:ilvl w:val="0"/>
          <w:numId w:val="32"/>
        </w:numPr>
        <w:spacing w:after="200" w:line="276" w:lineRule="auto"/>
      </w:pPr>
      <w:r>
        <w:t>A klasszicizmus festészete</w:t>
      </w:r>
    </w:p>
    <w:p w:rsidR="00046E05" w:rsidRDefault="00046E05" w:rsidP="00046E05">
      <w:pPr>
        <w:rPr>
          <w:b/>
          <w:bCs/>
        </w:rPr>
        <w:sectPr w:rsidR="00046E05" w:rsidSect="00D852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46E05" w:rsidRPr="009A4485" w:rsidRDefault="00046E05" w:rsidP="00046E05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:rsidR="00046E05" w:rsidRPr="006A348A" w:rsidRDefault="00046E05" w:rsidP="00046E05">
      <w:pPr>
        <w:spacing w:after="120"/>
        <w:ind w:left="708"/>
        <w:jc w:val="both"/>
        <w:rPr>
          <w:i/>
        </w:rPr>
      </w:pPr>
      <w:r w:rsidRPr="00D852EB">
        <w:rPr>
          <w:i/>
        </w:rPr>
        <w:t>Az érdemjegyet a szóbeli vizsga és a konzultációs aktív jelenlét határozza meg.</w:t>
      </w:r>
    </w:p>
    <w:p w:rsidR="00046E05" w:rsidRDefault="00046E05" w:rsidP="00046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08"/>
        <w:jc w:val="both"/>
        <w:rPr>
          <w:i/>
          <w:color w:val="212121"/>
          <w:sz w:val="22"/>
          <w:szCs w:val="22"/>
          <w:shd w:val="clear" w:color="auto" w:fill="FFFFFF"/>
        </w:rPr>
      </w:pPr>
      <w:r w:rsidRPr="00084372">
        <w:rPr>
          <w:b/>
          <w:i/>
          <w:color w:val="212121"/>
          <w:sz w:val="22"/>
          <w:szCs w:val="22"/>
          <w:shd w:val="clear" w:color="auto" w:fill="FFFFFF"/>
        </w:rPr>
        <w:t>Művészettörténet, Művészeti képgyűjteményen alapuló feladat- és kérdésbank jellegű interdiszciplináris gyakorló tananyag.</w:t>
      </w:r>
      <w:r>
        <w:rPr>
          <w:b/>
          <w:i/>
          <w:color w:val="212121"/>
          <w:sz w:val="22"/>
          <w:szCs w:val="22"/>
          <w:shd w:val="clear" w:color="auto" w:fill="FFFFFF"/>
        </w:rPr>
        <w:t xml:space="preserve"> Részarányos teljesítése</w:t>
      </w:r>
    </w:p>
    <w:p w:rsidR="00046E05" w:rsidRPr="00D852EB" w:rsidRDefault="00046E05" w:rsidP="00046E05">
      <w:pPr>
        <w:spacing w:after="120"/>
        <w:ind w:left="708"/>
        <w:jc w:val="both"/>
        <w:rPr>
          <w:i/>
        </w:rPr>
      </w:pPr>
    </w:p>
    <w:p w:rsidR="00046E05" w:rsidRDefault="00046E05" w:rsidP="00046E05">
      <w:pPr>
        <w:spacing w:after="160" w:line="259" w:lineRule="auto"/>
      </w:pPr>
      <w:r>
        <w:t>Nyíregyháza, 2019. február 4.</w:t>
      </w:r>
    </w:p>
    <w:p w:rsidR="00046E05" w:rsidRDefault="00046E05" w:rsidP="00046E05">
      <w:pPr>
        <w:spacing w:after="160" w:line="259" w:lineRule="auto"/>
        <w:jc w:val="right"/>
      </w:pPr>
    </w:p>
    <w:p w:rsidR="00046E05" w:rsidRDefault="00046E05" w:rsidP="00046E05">
      <w:pPr>
        <w:spacing w:after="160" w:line="259" w:lineRule="auto"/>
        <w:jc w:val="right"/>
        <w:rPr>
          <w:highlight w:val="green"/>
        </w:rPr>
      </w:pPr>
      <w:r>
        <w:t xml:space="preserve">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046E05" w:rsidRPr="009A4485" w:rsidRDefault="00046E05" w:rsidP="00046E05">
      <w:pPr>
        <w:rPr>
          <w:highlight w:val="green"/>
        </w:rPr>
      </w:pPr>
    </w:p>
    <w:p w:rsidR="00046E05" w:rsidRPr="009A4485" w:rsidRDefault="00046E05" w:rsidP="00A573A6">
      <w:pPr>
        <w:rPr>
          <w:highlight w:val="green"/>
        </w:rPr>
      </w:pPr>
    </w:p>
    <w:sectPr w:rsidR="00046E05" w:rsidRPr="009A4485" w:rsidSect="00D852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27E60FD"/>
    <w:multiLevelType w:val="hybridMultilevel"/>
    <w:tmpl w:val="104A35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46E05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348A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97A63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2F0"/>
    <w:rsid w:val="009729E7"/>
    <w:rsid w:val="009749EF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7F9F"/>
    <w:rsid w:val="00B962BC"/>
    <w:rsid w:val="00B96C67"/>
    <w:rsid w:val="00BC12DA"/>
    <w:rsid w:val="00BE2BF9"/>
    <w:rsid w:val="00BF5FC2"/>
    <w:rsid w:val="00C0764F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23BBB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52EB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4</cp:revision>
  <dcterms:created xsi:type="dcterms:W3CDTF">2019-02-25T14:29:00Z</dcterms:created>
  <dcterms:modified xsi:type="dcterms:W3CDTF">2019-02-27T10:55:00Z</dcterms:modified>
</cp:coreProperties>
</file>